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29" w:rsidRDefault="00825216">
      <w:pPr>
        <w:ind w:left="5812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4D4D29" w:rsidRDefault="00825216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к распоряжению  Управления образования </w:t>
      </w:r>
      <w:proofErr w:type="spellStart"/>
      <w:r>
        <w:rPr>
          <w:sz w:val="24"/>
          <w:szCs w:val="24"/>
        </w:rPr>
        <w:t>Ирбитского</w:t>
      </w:r>
      <w:proofErr w:type="spellEnd"/>
      <w:r>
        <w:rPr>
          <w:sz w:val="24"/>
          <w:szCs w:val="24"/>
        </w:rPr>
        <w:t xml:space="preserve"> МО </w:t>
      </w:r>
    </w:p>
    <w:p w:rsidR="004D4D29" w:rsidRPr="00EC4C6A" w:rsidRDefault="00825216">
      <w:bookmarkStart w:id="0" w:name="_GoBack"/>
      <w:r w:rsidRPr="00EC4C6A">
        <w:rPr>
          <w:sz w:val="24"/>
          <w:szCs w:val="24"/>
        </w:rPr>
        <w:t xml:space="preserve">                                                                                                 от</w:t>
      </w:r>
      <w:r w:rsidR="00EC4C6A" w:rsidRPr="00EC4C6A">
        <w:rPr>
          <w:sz w:val="24"/>
          <w:szCs w:val="24"/>
        </w:rPr>
        <w:t xml:space="preserve"> 19.10.2022 г. №  236</w:t>
      </w:r>
    </w:p>
    <w:bookmarkEnd w:id="0"/>
    <w:p w:rsidR="004D4D29" w:rsidRDefault="004D4D29">
      <w:pPr>
        <w:widowControl/>
        <w:ind w:firstLine="720"/>
        <w:jc w:val="center"/>
        <w:rPr>
          <w:b/>
          <w:sz w:val="24"/>
          <w:szCs w:val="24"/>
          <w:lang w:eastAsia="ar-SA"/>
        </w:rPr>
      </w:pPr>
    </w:p>
    <w:p w:rsidR="004D4D29" w:rsidRDefault="00825216">
      <w:pPr>
        <w:widowControl/>
        <w:ind w:right="262" w:firstLine="72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Список </w:t>
      </w:r>
      <w:proofErr w:type="gramStart"/>
      <w:r>
        <w:rPr>
          <w:b/>
          <w:sz w:val="24"/>
          <w:szCs w:val="24"/>
          <w:lang w:eastAsia="ar-SA"/>
        </w:rPr>
        <w:t>мест проведения муниципального этапа всероссийской олимпиады школьников</w:t>
      </w:r>
      <w:proofErr w:type="gramEnd"/>
      <w:r>
        <w:rPr>
          <w:b/>
          <w:sz w:val="24"/>
          <w:szCs w:val="24"/>
          <w:lang w:eastAsia="ar-SA"/>
        </w:rPr>
        <w:t xml:space="preserve"> в 2022 -2023 учебном году</w:t>
      </w:r>
    </w:p>
    <w:p w:rsidR="004D4D29" w:rsidRDefault="004D4D29">
      <w:pPr>
        <w:widowControl/>
        <w:ind w:firstLine="720"/>
        <w:jc w:val="center"/>
        <w:rPr>
          <w:b/>
          <w:sz w:val="24"/>
          <w:szCs w:val="24"/>
          <w:lang w:eastAsia="ar-SA"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5778"/>
        <w:gridCol w:w="4536"/>
      </w:tblGrid>
      <w:tr w:rsidR="004D4D29">
        <w:tc>
          <w:tcPr>
            <w:tcW w:w="5777" w:type="dxa"/>
          </w:tcPr>
          <w:p w:rsidR="004D4D29" w:rsidRDefault="00825216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Образовательное учреждение, на базе которого организуется проведение муниципального этапа </w:t>
            </w:r>
            <w:proofErr w:type="spellStart"/>
            <w:r>
              <w:rPr>
                <w:b/>
                <w:lang w:eastAsia="ar-SA"/>
              </w:rPr>
              <w:t>ВсОШ</w:t>
            </w:r>
            <w:proofErr w:type="spellEnd"/>
          </w:p>
        </w:tc>
        <w:tc>
          <w:tcPr>
            <w:tcW w:w="4536" w:type="dxa"/>
          </w:tcPr>
          <w:p w:rsidR="004D4D29" w:rsidRDefault="00825216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Адрес образовательного учреждения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общеобразовательное учреждение «</w:t>
            </w:r>
            <w:proofErr w:type="spellStart"/>
            <w:r>
              <w:t>Бердюгинская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623830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ердюгина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д.4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общеобразовательное учреждение «Гаевская основная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623840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аёва</w:t>
            </w:r>
            <w:proofErr w:type="spellEnd"/>
            <w:r>
              <w:t>, ул.Школьная,д.1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 общеобразовательное учреждение «</w:t>
            </w:r>
            <w:proofErr w:type="spellStart"/>
            <w:r>
              <w:t>Горкинская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623825,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село Горки, улица Советская, д. 3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общеобразовательное учреждение «</w:t>
            </w:r>
            <w:proofErr w:type="spellStart"/>
            <w:r>
              <w:t>Дубская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623805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убская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6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 общеобразовательное учреждение «</w:t>
            </w:r>
            <w:proofErr w:type="spellStart"/>
            <w:r>
              <w:t>Зайковская</w:t>
            </w:r>
            <w:proofErr w:type="spellEnd"/>
            <w:r>
              <w:t xml:space="preserve"> средняя общеобразовательная школа №1  имени</w:t>
            </w:r>
            <w:proofErr w:type="gramStart"/>
            <w:r>
              <w:t xml:space="preserve"> Д</w:t>
            </w:r>
            <w:proofErr w:type="gramEnd"/>
            <w:r>
              <w:t xml:space="preserve">важды Героя Советского Союза Г.А. </w:t>
            </w:r>
            <w:proofErr w:type="spellStart"/>
            <w:r>
              <w:t>Речкалова</w:t>
            </w:r>
            <w:proofErr w:type="spellEnd"/>
            <w:r>
              <w:t>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623847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айково</w:t>
            </w:r>
            <w:proofErr w:type="spellEnd"/>
            <w:r>
              <w:t xml:space="preserve">, </w:t>
            </w:r>
            <w:proofErr w:type="spellStart"/>
            <w:r>
              <w:t>ул.Коммунистическая</w:t>
            </w:r>
            <w:proofErr w:type="spellEnd"/>
            <w:r>
              <w:t xml:space="preserve"> д, 156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 xml:space="preserve">муниципальное автономное общеобразовательное учреждение </w:t>
            </w:r>
            <w:proofErr w:type="spellStart"/>
            <w:r>
              <w:t>Зайковская</w:t>
            </w:r>
            <w:proofErr w:type="spellEnd"/>
            <w:r>
              <w:t xml:space="preserve"> средняя общеобразовательная школа №2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623848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айково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10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 общеобразовательное учреждение «Знаменская средняя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623803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наменское</w:t>
            </w:r>
            <w:proofErr w:type="spellEnd"/>
            <w:r>
              <w:t>, ул.Свердлова,д.6</w:t>
            </w:r>
          </w:p>
        </w:tc>
      </w:tr>
      <w:tr w:rsidR="004D4D29">
        <w:tc>
          <w:tcPr>
            <w:tcW w:w="5777" w:type="dxa"/>
          </w:tcPr>
          <w:p w:rsidR="004D4D29" w:rsidRDefault="00825216" w:rsidP="00825216">
            <w:r>
              <w:t>муниципальное  общеобразовательное учреждение «</w:t>
            </w:r>
            <w:proofErr w:type="spellStart"/>
            <w:r>
              <w:t>Килачевская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623822 Свердловская область,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илачевское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36Б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 общеобразовательное учреждение «</w:t>
            </w:r>
            <w:proofErr w:type="spellStart"/>
            <w:r>
              <w:t>Киргинская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623841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ирга</w:t>
            </w:r>
            <w:proofErr w:type="spellEnd"/>
            <w:r>
              <w:t xml:space="preserve">, </w:t>
            </w:r>
            <w:proofErr w:type="spellStart"/>
            <w:r>
              <w:t>ул.Толбузина</w:t>
            </w:r>
            <w:proofErr w:type="spellEnd"/>
            <w:r>
              <w:t>, 16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 общеобразовательное учреждение «Ключевская средняя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623832,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лючи</w:t>
            </w:r>
            <w:proofErr w:type="spellEnd"/>
            <w:r>
              <w:t xml:space="preserve">, </w:t>
            </w:r>
            <w:proofErr w:type="spellStart"/>
            <w:r>
              <w:t>ул.Урицкого</w:t>
            </w:r>
            <w:proofErr w:type="spellEnd"/>
            <w:r>
              <w:t>, д.5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 общеобразовательное учреждение «</w:t>
            </w:r>
            <w:proofErr w:type="spellStart"/>
            <w:r>
              <w:t>Ницинская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623834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ицинское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д.61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 общеобразовательное учреждение «</w:t>
            </w:r>
            <w:proofErr w:type="spellStart"/>
            <w:r>
              <w:t>Осинцевская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623817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синцевское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д.13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 общеобразовательное учреждение «Пионерская средняя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623855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ионерский</w:t>
            </w:r>
            <w:proofErr w:type="spellEnd"/>
            <w:r>
              <w:t xml:space="preserve">, </w:t>
            </w:r>
            <w:proofErr w:type="spellStart"/>
            <w:r>
              <w:t>ул.Ожиганова</w:t>
            </w:r>
            <w:proofErr w:type="spellEnd"/>
            <w:r>
              <w:t>, д.10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общеобразовательное учреждение «</w:t>
            </w:r>
            <w:proofErr w:type="spellStart"/>
            <w:r>
              <w:t>Пьянковская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623814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ьянково</w:t>
            </w:r>
            <w:proofErr w:type="spellEnd"/>
            <w:r>
              <w:t xml:space="preserve">, </w:t>
            </w:r>
            <w:proofErr w:type="spellStart"/>
            <w:r>
              <w:t>ул.Юбилейная</w:t>
            </w:r>
            <w:proofErr w:type="spellEnd"/>
            <w:r>
              <w:t>, 29в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общеобразовательное учреждение «</w:t>
            </w:r>
            <w:proofErr w:type="spellStart"/>
            <w:r>
              <w:t>Речкаловская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623811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ечкалова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 5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Филиал «</w:t>
            </w:r>
            <w:proofErr w:type="gramStart"/>
            <w:r>
              <w:t>Кирилловская</w:t>
            </w:r>
            <w:proofErr w:type="gramEnd"/>
            <w:r>
              <w:t xml:space="preserve"> ООШ» МОУ «</w:t>
            </w:r>
            <w:proofErr w:type="spellStart"/>
            <w:r>
              <w:t>Речкаловская</w:t>
            </w:r>
            <w:proofErr w:type="spellEnd"/>
            <w:r>
              <w:t xml:space="preserve"> СОШ»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623810,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д. Кириллова,  ул. Центральная, 56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 общеобразовательное учреждение «</w:t>
            </w:r>
            <w:proofErr w:type="spellStart"/>
            <w:r>
              <w:t>Рудновская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623835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удное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25Б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общеобразовательное учреждение «</w:t>
            </w:r>
            <w:proofErr w:type="spellStart"/>
            <w:r>
              <w:t>Стриганская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623827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триганское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д.55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>муниципальное общеобразовательное учреждение «</w:t>
            </w:r>
            <w:proofErr w:type="spellStart"/>
            <w:r>
              <w:t>Фоминская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623836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.Ф</w:t>
            </w:r>
            <w:proofErr w:type="gramEnd"/>
            <w:r>
              <w:t>омина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д.63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 xml:space="preserve">муниципальное казенное общеобразовательное учреждение </w:t>
            </w:r>
            <w:proofErr w:type="spellStart"/>
            <w:r>
              <w:t>Харловская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623804,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арловское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4а</w:t>
            </w:r>
          </w:p>
        </w:tc>
      </w:tr>
      <w:tr w:rsidR="004D4D29">
        <w:tc>
          <w:tcPr>
            <w:tcW w:w="5777" w:type="dxa"/>
          </w:tcPr>
          <w:p w:rsidR="004D4D29" w:rsidRDefault="00825216">
            <w:r>
              <w:t xml:space="preserve">муниципальное автономное общеобразовательное учреждение </w:t>
            </w:r>
            <w:proofErr w:type="spellStart"/>
            <w:r>
              <w:t>Черновская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4536" w:type="dxa"/>
          </w:tcPr>
          <w:p w:rsidR="004D4D29" w:rsidRDefault="00825216">
            <w:r>
              <w:t xml:space="preserve">623842 Свердловская область, </w:t>
            </w:r>
            <w:proofErr w:type="spellStart"/>
            <w:r>
              <w:t>Ирбитский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ерновское</w:t>
            </w:r>
            <w:proofErr w:type="spellEnd"/>
            <w:r>
              <w:t>, ул.60 лет Октября, д.18</w:t>
            </w:r>
          </w:p>
        </w:tc>
      </w:tr>
    </w:tbl>
    <w:p w:rsidR="004D4D29" w:rsidRDefault="004D4D29">
      <w:pPr>
        <w:pStyle w:val="a5"/>
        <w:spacing w:before="79"/>
        <w:ind w:left="5787" w:firstLine="0"/>
        <w:jc w:val="left"/>
      </w:pPr>
    </w:p>
    <w:sectPr w:rsidR="004D4D29">
      <w:pgSz w:w="11906" w:h="16838"/>
      <w:pgMar w:top="1220" w:right="28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4D4D29"/>
    <w:rsid w:val="004D4D29"/>
    <w:rsid w:val="00825216"/>
    <w:rsid w:val="00E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4607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pPr>
      <w:ind w:left="398" w:firstLine="707"/>
      <w:jc w:val="both"/>
    </w:pPr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5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84"/>
      <w:jc w:val="center"/>
    </w:pPr>
  </w:style>
  <w:style w:type="paragraph" w:customStyle="1" w:styleId="aa">
    <w:name w:val="Знак"/>
    <w:basedOn w:val="a"/>
    <w:qFormat/>
    <w:rsid w:val="006C4607"/>
    <w:pPr>
      <w:widowControl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b">
    <w:name w:val="Balloon Text"/>
    <w:basedOn w:val="a"/>
    <w:uiPriority w:val="99"/>
    <w:semiHidden/>
    <w:unhideWhenUsed/>
    <w:qFormat/>
    <w:rsid w:val="00A4607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FC3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4607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pPr>
      <w:ind w:left="398" w:firstLine="707"/>
      <w:jc w:val="both"/>
    </w:pPr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5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84"/>
      <w:jc w:val="center"/>
    </w:pPr>
  </w:style>
  <w:style w:type="paragraph" w:customStyle="1" w:styleId="aa">
    <w:name w:val="Знак"/>
    <w:basedOn w:val="a"/>
    <w:qFormat/>
    <w:rsid w:val="006C4607"/>
    <w:pPr>
      <w:widowControl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b">
    <w:name w:val="Balloon Text"/>
    <w:basedOn w:val="a"/>
    <w:uiPriority w:val="99"/>
    <w:semiHidden/>
    <w:unhideWhenUsed/>
    <w:qFormat/>
    <w:rsid w:val="00A4607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FC3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3471-D459-4727-8642-F9522507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603</Words>
  <Characters>3441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2021-10-19T05:44:00Z</cp:lastPrinted>
  <dcterms:created xsi:type="dcterms:W3CDTF">2021-09-14T19:13:00Z</dcterms:created>
  <dcterms:modified xsi:type="dcterms:W3CDTF">2022-10-31T05:35:00Z</dcterms:modified>
  <dc:language>ru-RU</dc:language>
</cp:coreProperties>
</file>